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F3FB" w14:textId="528437F7" w:rsidR="003F6DB4" w:rsidRPr="006C0C9D" w:rsidRDefault="003F6DB4" w:rsidP="003F6DB4">
      <w:pPr>
        <w:jc w:val="center"/>
        <w:rPr>
          <w:rFonts w:cs="Times New Roman"/>
          <w:b/>
          <w:bCs/>
          <w:szCs w:val="24"/>
          <w:u w:val="single"/>
        </w:rPr>
      </w:pPr>
      <w:r w:rsidRPr="006C0C9D">
        <w:rPr>
          <w:rFonts w:cs="Times New Roman"/>
          <w:b/>
          <w:bCs/>
          <w:szCs w:val="24"/>
          <w:u w:val="single"/>
        </w:rPr>
        <w:t>Writing Project 1: Comparative Analysis</w:t>
      </w:r>
    </w:p>
    <w:p w14:paraId="773315C3" w14:textId="33D88F79" w:rsidR="003F6DB4" w:rsidRPr="006C0C9D" w:rsidRDefault="003F6DB4" w:rsidP="006C0C9D">
      <w:pPr>
        <w:jc w:val="center"/>
        <w:rPr>
          <w:rFonts w:cs="Times New Roman"/>
          <w:szCs w:val="24"/>
        </w:rPr>
      </w:pPr>
      <w:r w:rsidRPr="006C0C9D">
        <w:rPr>
          <w:rFonts w:cs="Times New Roman"/>
          <w:szCs w:val="24"/>
        </w:rPr>
        <w:t xml:space="preserve">In the comparative analysis, you will </w:t>
      </w:r>
      <w:proofErr w:type="gramStart"/>
      <w:r w:rsidRPr="006C0C9D">
        <w:rPr>
          <w:rFonts w:cs="Times New Roman"/>
          <w:szCs w:val="24"/>
        </w:rPr>
        <w:t>compare and contrast</w:t>
      </w:r>
      <w:proofErr w:type="gramEnd"/>
      <w:r w:rsidRPr="006C0C9D">
        <w:rPr>
          <w:rFonts w:cs="Times New Roman"/>
          <w:szCs w:val="24"/>
        </w:rPr>
        <w:t xml:space="preserve"> two fictional robots we have encountered so </w:t>
      </w:r>
      <w:r w:rsidR="00E1524C" w:rsidRPr="006C0C9D">
        <w:rPr>
          <w:rFonts w:cs="Times New Roman"/>
          <w:szCs w:val="24"/>
        </w:rPr>
        <w:t>far this semester</w:t>
      </w:r>
      <w:r w:rsidRPr="006C0C9D">
        <w:rPr>
          <w:rFonts w:cs="Times New Roman"/>
          <w:szCs w:val="24"/>
        </w:rPr>
        <w:t xml:space="preserve"> The goals of the Comparative Analysis are to demonstrate understanding of the key themes and tropes of the robot fiction genre as well as practice using primary and secondary sources in an academic essay.</w:t>
      </w:r>
    </w:p>
    <w:p w14:paraId="3C13BC85" w14:textId="5C341534" w:rsidR="00635022" w:rsidRPr="006C0C9D" w:rsidRDefault="00635022">
      <w:pPr>
        <w:rPr>
          <w:rFonts w:cs="Times New Roman"/>
          <w:szCs w:val="24"/>
        </w:rPr>
      </w:pPr>
    </w:p>
    <w:p w14:paraId="551E5264" w14:textId="7D398268" w:rsidR="00635022" w:rsidRPr="006C0C9D" w:rsidRDefault="00635022">
      <w:pPr>
        <w:rPr>
          <w:rFonts w:cs="Times New Roman"/>
          <w:b/>
          <w:bCs/>
          <w:szCs w:val="24"/>
        </w:rPr>
      </w:pPr>
      <w:r w:rsidRPr="006C0C9D">
        <w:rPr>
          <w:rFonts w:cs="Times New Roman"/>
          <w:b/>
          <w:bCs/>
          <w:szCs w:val="24"/>
        </w:rPr>
        <w:t>Content Requirements</w:t>
      </w:r>
    </w:p>
    <w:p w14:paraId="33728192" w14:textId="679310D1" w:rsidR="003F31B2" w:rsidRPr="006C0C9D" w:rsidRDefault="003F31B2" w:rsidP="007D28AB">
      <w:pPr>
        <w:pStyle w:val="ListParagraph"/>
        <w:numPr>
          <w:ilvl w:val="0"/>
          <w:numId w:val="4"/>
        </w:numPr>
        <w:rPr>
          <w:rFonts w:cs="Times New Roman"/>
          <w:szCs w:val="24"/>
        </w:rPr>
      </w:pPr>
      <w:r w:rsidRPr="006C0C9D">
        <w:rPr>
          <w:rFonts w:cs="Times New Roman"/>
          <w:szCs w:val="24"/>
        </w:rPr>
        <w:t xml:space="preserve">Compare the characteristics of </w:t>
      </w:r>
      <w:r w:rsidR="00B36163" w:rsidRPr="006C0C9D">
        <w:rPr>
          <w:rFonts w:cs="Times New Roman"/>
          <w:szCs w:val="24"/>
        </w:rPr>
        <w:t>two fictional robots we have encountered so far this semester</w:t>
      </w:r>
    </w:p>
    <w:p w14:paraId="224CC57F" w14:textId="0FF91B9D" w:rsidR="00635022" w:rsidRPr="006C0C9D" w:rsidRDefault="00217775" w:rsidP="007D28AB">
      <w:pPr>
        <w:pStyle w:val="ListParagraph"/>
        <w:numPr>
          <w:ilvl w:val="0"/>
          <w:numId w:val="4"/>
        </w:numPr>
        <w:rPr>
          <w:rFonts w:cs="Times New Roman"/>
          <w:szCs w:val="24"/>
        </w:rPr>
      </w:pPr>
      <w:r w:rsidRPr="006C0C9D">
        <w:rPr>
          <w:rFonts w:cs="Times New Roman"/>
          <w:szCs w:val="24"/>
        </w:rPr>
        <w:t xml:space="preserve">Well-organized essay, including introduction with thesis statement, </w:t>
      </w:r>
      <w:r w:rsidR="00500F9C" w:rsidRPr="006C0C9D">
        <w:rPr>
          <w:rFonts w:cs="Times New Roman"/>
          <w:szCs w:val="24"/>
        </w:rPr>
        <w:t>cohesive body paragraphs, and a thoughtful conclusion</w:t>
      </w:r>
    </w:p>
    <w:p w14:paraId="62A508E9" w14:textId="52F483CD" w:rsidR="00B36163" w:rsidRPr="006C0C9D" w:rsidRDefault="00B36163" w:rsidP="007D28AB">
      <w:pPr>
        <w:pStyle w:val="ListParagraph"/>
        <w:numPr>
          <w:ilvl w:val="0"/>
          <w:numId w:val="4"/>
        </w:numPr>
        <w:rPr>
          <w:rFonts w:cs="Times New Roman"/>
          <w:szCs w:val="24"/>
        </w:rPr>
      </w:pPr>
      <w:r w:rsidRPr="006C0C9D">
        <w:rPr>
          <w:rFonts w:cs="Times New Roman"/>
          <w:szCs w:val="24"/>
        </w:rPr>
        <w:t xml:space="preserve">Comparison/contrast </w:t>
      </w:r>
      <w:r w:rsidR="00506F4D" w:rsidRPr="006C0C9D">
        <w:rPr>
          <w:rFonts w:cs="Times New Roman"/>
          <w:szCs w:val="24"/>
        </w:rPr>
        <w:t xml:space="preserve">synthesizes the themes, tropes, and characteristics of the primary texts, rather than simply </w:t>
      </w:r>
      <w:r w:rsidR="00B641B9" w:rsidRPr="006C0C9D">
        <w:rPr>
          <w:rFonts w:cs="Times New Roman"/>
          <w:szCs w:val="24"/>
        </w:rPr>
        <w:t>summarizing them</w:t>
      </w:r>
    </w:p>
    <w:p w14:paraId="18511DB0" w14:textId="03BDA941" w:rsidR="00500F9C" w:rsidRPr="006C0C9D" w:rsidRDefault="00500F9C" w:rsidP="007D28AB">
      <w:pPr>
        <w:pStyle w:val="ListParagraph"/>
        <w:numPr>
          <w:ilvl w:val="0"/>
          <w:numId w:val="4"/>
        </w:numPr>
        <w:rPr>
          <w:rFonts w:cs="Times New Roman"/>
          <w:szCs w:val="24"/>
        </w:rPr>
      </w:pPr>
      <w:r w:rsidRPr="006C0C9D">
        <w:rPr>
          <w:rFonts w:cs="Times New Roman"/>
          <w:szCs w:val="24"/>
        </w:rPr>
        <w:t>Ample textual evidence to support each claim</w:t>
      </w:r>
    </w:p>
    <w:p w14:paraId="1E12E527" w14:textId="5269C3D2" w:rsidR="00500F9C" w:rsidRPr="006C0C9D" w:rsidRDefault="00500F9C" w:rsidP="007D28AB">
      <w:pPr>
        <w:pStyle w:val="ListParagraph"/>
        <w:numPr>
          <w:ilvl w:val="0"/>
          <w:numId w:val="4"/>
        </w:numPr>
        <w:rPr>
          <w:rFonts w:cs="Times New Roman"/>
          <w:szCs w:val="24"/>
        </w:rPr>
      </w:pPr>
      <w:r w:rsidRPr="006C0C9D">
        <w:rPr>
          <w:rFonts w:cs="Times New Roman"/>
          <w:szCs w:val="24"/>
        </w:rPr>
        <w:t xml:space="preserve">Supporting evidence from at least one of the secondary sources we have read this semester </w:t>
      </w:r>
    </w:p>
    <w:p w14:paraId="63E7B774" w14:textId="010BC941" w:rsidR="00635022" w:rsidRPr="006C0C9D" w:rsidRDefault="00635022">
      <w:pPr>
        <w:rPr>
          <w:rFonts w:cs="Times New Roman"/>
          <w:b/>
          <w:bCs/>
          <w:szCs w:val="24"/>
        </w:rPr>
      </w:pPr>
    </w:p>
    <w:p w14:paraId="4FCB6C55" w14:textId="49D740AD" w:rsidR="00A81E0C" w:rsidRPr="006C0C9D" w:rsidRDefault="00B641B9" w:rsidP="00B641B9">
      <w:pPr>
        <w:rPr>
          <w:rFonts w:cs="Times New Roman"/>
          <w:b/>
          <w:bCs/>
          <w:szCs w:val="24"/>
        </w:rPr>
      </w:pPr>
      <w:r w:rsidRPr="006C0C9D">
        <w:rPr>
          <w:rFonts w:cs="Times New Roman"/>
          <w:b/>
          <w:bCs/>
          <w:szCs w:val="24"/>
        </w:rPr>
        <w:t>Form Requirements</w:t>
      </w:r>
    </w:p>
    <w:p w14:paraId="61D9184B" w14:textId="2E73F35B" w:rsidR="00B641B9" w:rsidRPr="006C0C9D" w:rsidRDefault="00B641B9" w:rsidP="00D81CE2">
      <w:pPr>
        <w:pStyle w:val="ListParagraph"/>
        <w:numPr>
          <w:ilvl w:val="0"/>
          <w:numId w:val="5"/>
        </w:numPr>
        <w:rPr>
          <w:rFonts w:cs="Times New Roman"/>
          <w:szCs w:val="24"/>
        </w:rPr>
      </w:pPr>
      <w:r w:rsidRPr="006C0C9D">
        <w:rPr>
          <w:rFonts w:cs="Times New Roman"/>
          <w:szCs w:val="24"/>
        </w:rPr>
        <w:t>1250+ words</w:t>
      </w:r>
    </w:p>
    <w:p w14:paraId="314BC40C" w14:textId="4A74C9BD" w:rsidR="00B641B9" w:rsidRPr="006C0C9D" w:rsidRDefault="006F09A1" w:rsidP="00D81CE2">
      <w:pPr>
        <w:pStyle w:val="ListParagraph"/>
        <w:numPr>
          <w:ilvl w:val="0"/>
          <w:numId w:val="5"/>
        </w:numPr>
        <w:rPr>
          <w:rFonts w:cs="Times New Roman"/>
          <w:szCs w:val="24"/>
        </w:rPr>
      </w:pPr>
      <w:r w:rsidRPr="006C0C9D">
        <w:rPr>
          <w:rFonts w:cs="Times New Roman"/>
          <w:szCs w:val="24"/>
        </w:rPr>
        <w:t>All sources cited in-text and in a Works Cited page</w:t>
      </w:r>
    </w:p>
    <w:p w14:paraId="7D6C4161" w14:textId="30018BF8" w:rsidR="006F09A1" w:rsidRPr="006C0C9D" w:rsidRDefault="006F09A1" w:rsidP="00D81CE2">
      <w:pPr>
        <w:pStyle w:val="ListParagraph"/>
        <w:numPr>
          <w:ilvl w:val="0"/>
          <w:numId w:val="5"/>
        </w:numPr>
        <w:rPr>
          <w:rFonts w:cs="Times New Roman"/>
          <w:szCs w:val="24"/>
        </w:rPr>
      </w:pPr>
      <w:r w:rsidRPr="006C0C9D">
        <w:rPr>
          <w:rFonts w:cs="Times New Roman"/>
          <w:szCs w:val="24"/>
        </w:rPr>
        <w:t>Typed, double-space, Times New Roman font, with name and course information on first page</w:t>
      </w:r>
    </w:p>
    <w:p w14:paraId="46636D34" w14:textId="4C262A71" w:rsidR="006F09A1" w:rsidRPr="006C0C9D" w:rsidRDefault="00D81CE2" w:rsidP="00D81CE2">
      <w:pPr>
        <w:pStyle w:val="ListParagraph"/>
        <w:numPr>
          <w:ilvl w:val="0"/>
          <w:numId w:val="5"/>
        </w:numPr>
        <w:rPr>
          <w:rFonts w:cs="Times New Roman"/>
          <w:szCs w:val="24"/>
        </w:rPr>
      </w:pPr>
      <w:r w:rsidRPr="006C0C9D">
        <w:rPr>
          <w:rFonts w:cs="Times New Roman"/>
          <w:szCs w:val="24"/>
        </w:rPr>
        <w:t>Appropriate spelling, grammar, syntax, and word choice for an academic paper</w:t>
      </w:r>
    </w:p>
    <w:p w14:paraId="18C0EB33" w14:textId="3C0BBF79" w:rsidR="00635022" w:rsidRPr="006C0C9D" w:rsidRDefault="00635022">
      <w:pPr>
        <w:rPr>
          <w:rFonts w:cs="Times New Roman"/>
          <w:b/>
          <w:bCs/>
          <w:szCs w:val="24"/>
        </w:rPr>
      </w:pPr>
    </w:p>
    <w:p w14:paraId="29BD4FED" w14:textId="129CB2FC" w:rsidR="00635022" w:rsidRPr="006C0C9D" w:rsidRDefault="00635022">
      <w:pPr>
        <w:rPr>
          <w:rFonts w:cs="Times New Roman"/>
          <w:b/>
          <w:bCs/>
          <w:szCs w:val="24"/>
        </w:rPr>
      </w:pPr>
      <w:r w:rsidRPr="006C0C9D">
        <w:rPr>
          <w:rFonts w:cs="Times New Roman"/>
          <w:b/>
          <w:bCs/>
          <w:szCs w:val="24"/>
        </w:rPr>
        <w:t>Grading</w:t>
      </w:r>
    </w:p>
    <w:p w14:paraId="3EC99E3E" w14:textId="20FDA6E3" w:rsidR="007D28AB" w:rsidRPr="006C0C9D" w:rsidRDefault="007D28AB" w:rsidP="002D3EA1">
      <w:pPr>
        <w:pStyle w:val="ListParagraph"/>
        <w:numPr>
          <w:ilvl w:val="0"/>
          <w:numId w:val="3"/>
        </w:numPr>
        <w:ind w:hanging="360"/>
        <w:rPr>
          <w:rFonts w:cs="Times New Roman"/>
          <w:szCs w:val="24"/>
        </w:rPr>
      </w:pPr>
      <w:r w:rsidRPr="006C0C9D">
        <w:rPr>
          <w:rFonts w:cs="Times New Roman"/>
          <w:szCs w:val="24"/>
        </w:rPr>
        <w:t>T</w:t>
      </w:r>
      <w:r w:rsidR="002D3EA1" w:rsidRPr="006C0C9D">
        <w:rPr>
          <w:rFonts w:cs="Times New Roman"/>
          <w:szCs w:val="24"/>
        </w:rPr>
        <w:t xml:space="preserve">he Comparative Analysis will be graded holistically using a rubric. </w:t>
      </w:r>
    </w:p>
    <w:p w14:paraId="75BBE577" w14:textId="77777777" w:rsidR="007D28AB" w:rsidRPr="006C0C9D" w:rsidRDefault="007D28AB">
      <w:pPr>
        <w:rPr>
          <w:rFonts w:cs="Times New Roman"/>
          <w:szCs w:val="24"/>
        </w:rPr>
      </w:pPr>
    </w:p>
    <w:p w14:paraId="6E2AD3CC" w14:textId="6ACD04DA" w:rsidR="00635022" w:rsidRPr="006C0C9D" w:rsidRDefault="002A7D07" w:rsidP="002A7D07">
      <w:pPr>
        <w:rPr>
          <w:rFonts w:cs="Times New Roman"/>
          <w:b/>
          <w:bCs/>
          <w:szCs w:val="24"/>
        </w:rPr>
      </w:pPr>
      <w:r w:rsidRPr="006C0C9D">
        <w:rPr>
          <w:rFonts w:cs="Times New Roman"/>
          <w:b/>
          <w:bCs/>
          <w:szCs w:val="24"/>
        </w:rPr>
        <w:t>Due Date</w:t>
      </w:r>
      <w:r w:rsidR="003B0694" w:rsidRPr="006C0C9D">
        <w:rPr>
          <w:rFonts w:cs="Times New Roman"/>
          <w:b/>
          <w:bCs/>
          <w:szCs w:val="24"/>
        </w:rPr>
        <w:t>:</w:t>
      </w:r>
    </w:p>
    <w:p w14:paraId="56400327" w14:textId="15469BF4" w:rsidR="003B0694" w:rsidRPr="006C0C9D" w:rsidRDefault="002D3EA1" w:rsidP="002D3EA1">
      <w:pPr>
        <w:pStyle w:val="ListParagraph"/>
        <w:numPr>
          <w:ilvl w:val="0"/>
          <w:numId w:val="3"/>
        </w:numPr>
        <w:ind w:left="270" w:firstLine="180"/>
        <w:rPr>
          <w:rFonts w:cs="Times New Roman"/>
          <w:szCs w:val="24"/>
        </w:rPr>
      </w:pPr>
      <w:r w:rsidRPr="006C0C9D">
        <w:rPr>
          <w:rFonts w:cs="Times New Roman"/>
          <w:szCs w:val="24"/>
        </w:rPr>
        <w:t xml:space="preserve">March 3, 11AM </w:t>
      </w:r>
    </w:p>
    <w:p w14:paraId="7E8634D4" w14:textId="7DA5AEFC" w:rsidR="002A7D07" w:rsidRPr="006C0C9D" w:rsidRDefault="002A7D07" w:rsidP="002A7D07">
      <w:pPr>
        <w:rPr>
          <w:rFonts w:cs="Times New Roman"/>
          <w:b/>
          <w:bCs/>
          <w:szCs w:val="24"/>
        </w:rPr>
      </w:pPr>
    </w:p>
    <w:p w14:paraId="4ECA9B7F" w14:textId="2DDF0A34" w:rsidR="002A7D07" w:rsidRPr="006C0C9D" w:rsidRDefault="002A7D07" w:rsidP="002A7D07">
      <w:pPr>
        <w:rPr>
          <w:rFonts w:cs="Times New Roman"/>
          <w:bCs/>
          <w:szCs w:val="24"/>
        </w:rPr>
      </w:pPr>
      <w:r w:rsidRPr="006C0C9D">
        <w:rPr>
          <w:rFonts w:cs="Times New Roman"/>
          <w:b/>
          <w:szCs w:val="24"/>
        </w:rPr>
        <w:t xml:space="preserve">Task List: </w:t>
      </w:r>
      <w:r w:rsidR="003B0694" w:rsidRPr="006C0C9D">
        <w:rPr>
          <w:rFonts w:cs="Times New Roman"/>
          <w:bCs/>
          <w:szCs w:val="24"/>
        </w:rPr>
        <w:t>Use the chart below to break your project down into manageable pieces and shorter deadlines to help you complete your assignment on time</w:t>
      </w:r>
      <w:r w:rsidR="002D3EA1" w:rsidRPr="006C0C9D">
        <w:rPr>
          <w:rFonts w:cs="Times New Roman"/>
          <w:bCs/>
          <w:szCs w:val="24"/>
        </w:rPr>
        <w:t xml:space="preserve">. You are strongly encouraged to </w:t>
      </w:r>
      <w:r w:rsidR="006C0C9D" w:rsidRPr="006C0C9D">
        <w:rPr>
          <w:rFonts w:cs="Times New Roman"/>
          <w:bCs/>
          <w:szCs w:val="24"/>
        </w:rPr>
        <w:t xml:space="preserve">take a draft to the Writing Center or your instructor’s office hours prior to the deadline. </w:t>
      </w:r>
    </w:p>
    <w:p w14:paraId="4DBC492D" w14:textId="77777777" w:rsidR="002A7D07" w:rsidRPr="006C0C9D" w:rsidRDefault="002A7D07" w:rsidP="002A7D07">
      <w:pPr>
        <w:rPr>
          <w:rFonts w:cs="Times New Roman"/>
          <w:bCs/>
          <w:szCs w:val="24"/>
        </w:rPr>
      </w:pPr>
    </w:p>
    <w:tbl>
      <w:tblPr>
        <w:tblStyle w:val="TableGrid"/>
        <w:tblW w:w="9350" w:type="dxa"/>
        <w:tblInd w:w="-113" w:type="dxa"/>
        <w:tblLook w:val="04A0" w:firstRow="1" w:lastRow="0" w:firstColumn="1" w:lastColumn="0" w:noHBand="0" w:noVBand="1"/>
      </w:tblPr>
      <w:tblGrid>
        <w:gridCol w:w="7195"/>
        <w:gridCol w:w="2155"/>
      </w:tblGrid>
      <w:tr w:rsidR="002A7D07" w:rsidRPr="006C0C9D" w14:paraId="2074B1FB" w14:textId="77777777" w:rsidTr="00E7088E">
        <w:tc>
          <w:tcPr>
            <w:tcW w:w="7195" w:type="dxa"/>
          </w:tcPr>
          <w:p w14:paraId="4B502EB8" w14:textId="77777777" w:rsidR="002A7D07" w:rsidRPr="006C0C9D" w:rsidRDefault="002A7D07" w:rsidP="00E7088E">
            <w:pPr>
              <w:ind w:left="360"/>
              <w:rPr>
                <w:rFonts w:cs="Times New Roman"/>
                <w:b/>
                <w:szCs w:val="24"/>
              </w:rPr>
            </w:pPr>
            <w:r w:rsidRPr="006C0C9D">
              <w:rPr>
                <w:rFonts w:cs="Times New Roman"/>
                <w:b/>
                <w:szCs w:val="24"/>
              </w:rPr>
              <w:t>Task</w:t>
            </w:r>
          </w:p>
        </w:tc>
        <w:tc>
          <w:tcPr>
            <w:tcW w:w="2155" w:type="dxa"/>
          </w:tcPr>
          <w:p w14:paraId="5E1D2DD8" w14:textId="77777777" w:rsidR="002A7D07" w:rsidRPr="006C0C9D" w:rsidRDefault="002A7D07" w:rsidP="00E7088E">
            <w:pPr>
              <w:ind w:left="360"/>
              <w:rPr>
                <w:rFonts w:cs="Times New Roman"/>
                <w:b/>
                <w:szCs w:val="24"/>
              </w:rPr>
            </w:pPr>
            <w:r w:rsidRPr="006C0C9D">
              <w:rPr>
                <w:rFonts w:cs="Times New Roman"/>
                <w:b/>
                <w:szCs w:val="24"/>
              </w:rPr>
              <w:t>Complete By</w:t>
            </w:r>
          </w:p>
        </w:tc>
      </w:tr>
      <w:tr w:rsidR="002A7D07" w:rsidRPr="006C0C9D" w14:paraId="200F628D" w14:textId="77777777" w:rsidTr="00E7088E">
        <w:tc>
          <w:tcPr>
            <w:tcW w:w="7195" w:type="dxa"/>
          </w:tcPr>
          <w:p w14:paraId="37DC9CFC" w14:textId="77777777" w:rsidR="002A7D07" w:rsidRPr="006C0C9D" w:rsidRDefault="002A7D07" w:rsidP="00E7088E">
            <w:pPr>
              <w:ind w:left="360"/>
              <w:rPr>
                <w:rFonts w:cs="Times New Roman"/>
                <w:b/>
                <w:szCs w:val="24"/>
              </w:rPr>
            </w:pPr>
          </w:p>
        </w:tc>
        <w:tc>
          <w:tcPr>
            <w:tcW w:w="2155" w:type="dxa"/>
          </w:tcPr>
          <w:p w14:paraId="257F4F3B" w14:textId="77777777" w:rsidR="002A7D07" w:rsidRPr="006C0C9D" w:rsidRDefault="002A7D07" w:rsidP="00E7088E">
            <w:pPr>
              <w:ind w:left="360"/>
              <w:rPr>
                <w:rFonts w:cs="Times New Roman"/>
                <w:b/>
                <w:szCs w:val="24"/>
              </w:rPr>
            </w:pPr>
          </w:p>
        </w:tc>
      </w:tr>
      <w:tr w:rsidR="002A7D07" w:rsidRPr="006C0C9D" w14:paraId="1EA7AC4E" w14:textId="77777777" w:rsidTr="00E7088E">
        <w:tc>
          <w:tcPr>
            <w:tcW w:w="7195" w:type="dxa"/>
          </w:tcPr>
          <w:p w14:paraId="09448614" w14:textId="77777777" w:rsidR="002A7D07" w:rsidRPr="006C0C9D" w:rsidRDefault="002A7D07" w:rsidP="00E7088E">
            <w:pPr>
              <w:ind w:left="360"/>
              <w:rPr>
                <w:rFonts w:cs="Times New Roman"/>
                <w:b/>
                <w:szCs w:val="24"/>
              </w:rPr>
            </w:pPr>
          </w:p>
        </w:tc>
        <w:tc>
          <w:tcPr>
            <w:tcW w:w="2155" w:type="dxa"/>
          </w:tcPr>
          <w:p w14:paraId="24D8725A" w14:textId="77777777" w:rsidR="002A7D07" w:rsidRPr="006C0C9D" w:rsidRDefault="002A7D07" w:rsidP="00E7088E">
            <w:pPr>
              <w:ind w:left="360"/>
              <w:rPr>
                <w:rFonts w:cs="Times New Roman"/>
                <w:b/>
                <w:szCs w:val="24"/>
              </w:rPr>
            </w:pPr>
          </w:p>
        </w:tc>
      </w:tr>
      <w:tr w:rsidR="002A7D07" w:rsidRPr="006C0C9D" w14:paraId="204D6F88" w14:textId="77777777" w:rsidTr="00E7088E">
        <w:tc>
          <w:tcPr>
            <w:tcW w:w="7195" w:type="dxa"/>
          </w:tcPr>
          <w:p w14:paraId="2189FC5D" w14:textId="77777777" w:rsidR="002A7D07" w:rsidRPr="006C0C9D" w:rsidRDefault="002A7D07" w:rsidP="00E7088E">
            <w:pPr>
              <w:ind w:left="360"/>
              <w:rPr>
                <w:rFonts w:cs="Times New Roman"/>
                <w:b/>
                <w:szCs w:val="24"/>
              </w:rPr>
            </w:pPr>
          </w:p>
        </w:tc>
        <w:tc>
          <w:tcPr>
            <w:tcW w:w="2155" w:type="dxa"/>
          </w:tcPr>
          <w:p w14:paraId="45A32EF6" w14:textId="77777777" w:rsidR="002A7D07" w:rsidRPr="006C0C9D" w:rsidRDefault="002A7D07" w:rsidP="00E7088E">
            <w:pPr>
              <w:ind w:left="360"/>
              <w:rPr>
                <w:rFonts w:cs="Times New Roman"/>
                <w:b/>
                <w:szCs w:val="24"/>
              </w:rPr>
            </w:pPr>
          </w:p>
        </w:tc>
      </w:tr>
      <w:tr w:rsidR="002A7D07" w:rsidRPr="006C0C9D" w14:paraId="59EE7BEB" w14:textId="77777777" w:rsidTr="00E7088E">
        <w:tc>
          <w:tcPr>
            <w:tcW w:w="7195" w:type="dxa"/>
          </w:tcPr>
          <w:p w14:paraId="55BC77EA" w14:textId="77777777" w:rsidR="002A7D07" w:rsidRPr="006C0C9D" w:rsidRDefault="002A7D07" w:rsidP="00E7088E">
            <w:pPr>
              <w:ind w:left="360"/>
              <w:rPr>
                <w:rFonts w:cs="Times New Roman"/>
                <w:b/>
                <w:szCs w:val="24"/>
              </w:rPr>
            </w:pPr>
          </w:p>
        </w:tc>
        <w:tc>
          <w:tcPr>
            <w:tcW w:w="2155" w:type="dxa"/>
          </w:tcPr>
          <w:p w14:paraId="3A513F19" w14:textId="77777777" w:rsidR="002A7D07" w:rsidRPr="006C0C9D" w:rsidRDefault="002A7D07" w:rsidP="00E7088E">
            <w:pPr>
              <w:ind w:left="360"/>
              <w:rPr>
                <w:rFonts w:cs="Times New Roman"/>
                <w:b/>
                <w:szCs w:val="24"/>
              </w:rPr>
            </w:pPr>
          </w:p>
        </w:tc>
      </w:tr>
      <w:tr w:rsidR="002A7D07" w:rsidRPr="006C0C9D" w14:paraId="1C2A0736" w14:textId="77777777" w:rsidTr="00E7088E">
        <w:tc>
          <w:tcPr>
            <w:tcW w:w="7195" w:type="dxa"/>
          </w:tcPr>
          <w:p w14:paraId="2D14DE68" w14:textId="77777777" w:rsidR="002A7D07" w:rsidRPr="006C0C9D" w:rsidRDefault="002A7D07" w:rsidP="00E7088E">
            <w:pPr>
              <w:ind w:left="360"/>
              <w:rPr>
                <w:rFonts w:cs="Times New Roman"/>
                <w:b/>
                <w:szCs w:val="24"/>
              </w:rPr>
            </w:pPr>
          </w:p>
        </w:tc>
        <w:tc>
          <w:tcPr>
            <w:tcW w:w="2155" w:type="dxa"/>
          </w:tcPr>
          <w:p w14:paraId="14A5152C" w14:textId="77777777" w:rsidR="002A7D07" w:rsidRPr="006C0C9D" w:rsidRDefault="002A7D07" w:rsidP="00E7088E">
            <w:pPr>
              <w:ind w:left="360"/>
              <w:rPr>
                <w:rFonts w:cs="Times New Roman"/>
                <w:b/>
                <w:szCs w:val="24"/>
              </w:rPr>
            </w:pPr>
          </w:p>
        </w:tc>
      </w:tr>
      <w:tr w:rsidR="002A7D07" w:rsidRPr="006C0C9D" w14:paraId="2A68E24B" w14:textId="77777777" w:rsidTr="00E7088E">
        <w:tc>
          <w:tcPr>
            <w:tcW w:w="7195" w:type="dxa"/>
          </w:tcPr>
          <w:p w14:paraId="13636E5F" w14:textId="77777777" w:rsidR="002A7D07" w:rsidRPr="006C0C9D" w:rsidRDefault="002A7D07" w:rsidP="00E7088E">
            <w:pPr>
              <w:ind w:left="360"/>
              <w:rPr>
                <w:rFonts w:cs="Times New Roman"/>
                <w:b/>
                <w:szCs w:val="24"/>
              </w:rPr>
            </w:pPr>
          </w:p>
        </w:tc>
        <w:tc>
          <w:tcPr>
            <w:tcW w:w="2155" w:type="dxa"/>
          </w:tcPr>
          <w:p w14:paraId="688DFE7D" w14:textId="77777777" w:rsidR="002A7D07" w:rsidRPr="006C0C9D" w:rsidRDefault="002A7D07" w:rsidP="00E7088E">
            <w:pPr>
              <w:ind w:left="360"/>
              <w:rPr>
                <w:rFonts w:cs="Times New Roman"/>
                <w:b/>
                <w:szCs w:val="24"/>
              </w:rPr>
            </w:pPr>
          </w:p>
        </w:tc>
      </w:tr>
      <w:tr w:rsidR="002A7D07" w:rsidRPr="006C0C9D" w14:paraId="0148F6EA" w14:textId="77777777" w:rsidTr="00E7088E">
        <w:tc>
          <w:tcPr>
            <w:tcW w:w="7195" w:type="dxa"/>
          </w:tcPr>
          <w:p w14:paraId="14BE2BC5" w14:textId="77777777" w:rsidR="002A7D07" w:rsidRPr="006C0C9D" w:rsidRDefault="002A7D07" w:rsidP="00E7088E">
            <w:pPr>
              <w:ind w:left="360"/>
              <w:rPr>
                <w:rFonts w:cs="Times New Roman"/>
                <w:bCs/>
                <w:szCs w:val="24"/>
              </w:rPr>
            </w:pPr>
            <w:r w:rsidRPr="006C0C9D">
              <w:rPr>
                <w:rFonts w:cs="Times New Roman"/>
                <w:bCs/>
                <w:szCs w:val="24"/>
              </w:rPr>
              <w:t>Submit Final Draft</w:t>
            </w:r>
          </w:p>
        </w:tc>
        <w:tc>
          <w:tcPr>
            <w:tcW w:w="2155" w:type="dxa"/>
          </w:tcPr>
          <w:p w14:paraId="5EA1D3D8" w14:textId="1DB99FD4" w:rsidR="002A7D07" w:rsidRPr="006C0C9D" w:rsidRDefault="002D3EA1" w:rsidP="00E7088E">
            <w:pPr>
              <w:ind w:left="360"/>
              <w:rPr>
                <w:rFonts w:cs="Times New Roman"/>
                <w:bCs/>
                <w:szCs w:val="24"/>
              </w:rPr>
            </w:pPr>
            <w:r w:rsidRPr="006C0C9D">
              <w:rPr>
                <w:rFonts w:cs="Times New Roman"/>
                <w:bCs/>
                <w:szCs w:val="24"/>
              </w:rPr>
              <w:t>March 3</w:t>
            </w:r>
          </w:p>
        </w:tc>
      </w:tr>
    </w:tbl>
    <w:p w14:paraId="5836F10E" w14:textId="77777777" w:rsidR="002A7D07" w:rsidRPr="006C0C9D" w:rsidRDefault="002A7D07" w:rsidP="002A7D07">
      <w:pPr>
        <w:rPr>
          <w:rFonts w:cs="Times New Roman"/>
          <w:szCs w:val="24"/>
        </w:rPr>
      </w:pPr>
    </w:p>
    <w:p w14:paraId="7C0C18CA" w14:textId="77777777" w:rsidR="00635022" w:rsidRPr="006C0C9D" w:rsidRDefault="00635022" w:rsidP="00635022">
      <w:pPr>
        <w:rPr>
          <w:rFonts w:cs="Times New Roman"/>
          <w:szCs w:val="24"/>
        </w:rPr>
      </w:pPr>
    </w:p>
    <w:p w14:paraId="30312F7C" w14:textId="47483AD2" w:rsidR="00635022" w:rsidRPr="006C0C9D" w:rsidRDefault="00635022">
      <w:pPr>
        <w:rPr>
          <w:rFonts w:cs="Times New Roman"/>
          <w:szCs w:val="24"/>
        </w:rPr>
      </w:pPr>
      <w:r w:rsidRPr="006C0C9D">
        <w:rPr>
          <w:rFonts w:cs="Times New Roman"/>
          <w:szCs w:val="24"/>
        </w:rPr>
        <w:t xml:space="preserve">. </w:t>
      </w:r>
    </w:p>
    <w:sectPr w:rsidR="00635022" w:rsidRPr="006C0C9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F3BBD" w14:textId="77777777" w:rsidR="00635022" w:rsidRDefault="00635022" w:rsidP="00635022">
      <w:r>
        <w:separator/>
      </w:r>
    </w:p>
  </w:endnote>
  <w:endnote w:type="continuationSeparator" w:id="0">
    <w:p w14:paraId="30D27EE8" w14:textId="77777777" w:rsidR="00635022" w:rsidRDefault="00635022" w:rsidP="0063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5C2C" w14:textId="77777777" w:rsidR="00635022" w:rsidRDefault="00635022" w:rsidP="00635022">
      <w:r>
        <w:separator/>
      </w:r>
    </w:p>
  </w:footnote>
  <w:footnote w:type="continuationSeparator" w:id="0">
    <w:p w14:paraId="733E81E9" w14:textId="77777777" w:rsidR="00635022" w:rsidRDefault="00635022" w:rsidP="0063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D99B" w14:textId="0B0B392C" w:rsidR="00635022" w:rsidRDefault="00635022">
    <w:pPr>
      <w:pStyle w:val="Header"/>
    </w:pPr>
    <w:r>
      <w:t>ENG 296</w:t>
    </w:r>
    <w:r>
      <w:tab/>
    </w:r>
    <w:r>
      <w:tab/>
      <w:t>Faber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E0ABA"/>
    <w:multiLevelType w:val="hybridMultilevel"/>
    <w:tmpl w:val="70029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B3D39"/>
    <w:multiLevelType w:val="hybridMultilevel"/>
    <w:tmpl w:val="EB8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0A4249"/>
    <w:multiLevelType w:val="hybridMultilevel"/>
    <w:tmpl w:val="45A6751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62B64"/>
    <w:multiLevelType w:val="hybridMultilevel"/>
    <w:tmpl w:val="B744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A760BD"/>
    <w:multiLevelType w:val="hybridMultilevel"/>
    <w:tmpl w:val="04CC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22"/>
    <w:rsid w:val="00217775"/>
    <w:rsid w:val="002A7D07"/>
    <w:rsid w:val="002D3EA1"/>
    <w:rsid w:val="002F6504"/>
    <w:rsid w:val="003B0694"/>
    <w:rsid w:val="003F31B2"/>
    <w:rsid w:val="003F6DB4"/>
    <w:rsid w:val="00500F9C"/>
    <w:rsid w:val="00506F4D"/>
    <w:rsid w:val="00635022"/>
    <w:rsid w:val="006C0C9D"/>
    <w:rsid w:val="006F09A1"/>
    <w:rsid w:val="007D28AB"/>
    <w:rsid w:val="009F3806"/>
    <w:rsid w:val="00A81E0C"/>
    <w:rsid w:val="00B36163"/>
    <w:rsid w:val="00B641B9"/>
    <w:rsid w:val="00CA08BF"/>
    <w:rsid w:val="00D81CE2"/>
    <w:rsid w:val="00E1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DECB"/>
  <w15:chartTrackingRefBased/>
  <w15:docId w15:val="{64CCFA24-B298-44B4-ADBE-1A31A57D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0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22"/>
    <w:pPr>
      <w:tabs>
        <w:tab w:val="center" w:pos="4680"/>
        <w:tab w:val="right" w:pos="9360"/>
      </w:tabs>
    </w:pPr>
  </w:style>
  <w:style w:type="character" w:customStyle="1" w:styleId="HeaderChar">
    <w:name w:val="Header Char"/>
    <w:basedOn w:val="DefaultParagraphFont"/>
    <w:link w:val="Header"/>
    <w:uiPriority w:val="99"/>
    <w:rsid w:val="00635022"/>
    <w:rPr>
      <w:rFonts w:ascii="Times New Roman" w:hAnsi="Times New Roman"/>
      <w:sz w:val="24"/>
    </w:rPr>
  </w:style>
  <w:style w:type="paragraph" w:styleId="Footer">
    <w:name w:val="footer"/>
    <w:basedOn w:val="Normal"/>
    <w:link w:val="FooterChar"/>
    <w:uiPriority w:val="99"/>
    <w:unhideWhenUsed/>
    <w:rsid w:val="00635022"/>
    <w:pPr>
      <w:tabs>
        <w:tab w:val="center" w:pos="4680"/>
        <w:tab w:val="right" w:pos="9360"/>
      </w:tabs>
    </w:pPr>
  </w:style>
  <w:style w:type="character" w:customStyle="1" w:styleId="FooterChar">
    <w:name w:val="Footer Char"/>
    <w:basedOn w:val="DefaultParagraphFont"/>
    <w:link w:val="Footer"/>
    <w:uiPriority w:val="99"/>
    <w:rsid w:val="00635022"/>
    <w:rPr>
      <w:rFonts w:ascii="Times New Roman" w:hAnsi="Times New Roman"/>
      <w:sz w:val="24"/>
    </w:rPr>
  </w:style>
  <w:style w:type="paragraph" w:styleId="ListParagraph">
    <w:name w:val="List Paragraph"/>
    <w:basedOn w:val="Normal"/>
    <w:uiPriority w:val="34"/>
    <w:qFormat/>
    <w:rsid w:val="007D28AB"/>
    <w:pPr>
      <w:ind w:left="720"/>
      <w:contextualSpacing/>
    </w:pPr>
  </w:style>
  <w:style w:type="table" w:styleId="TableGrid">
    <w:name w:val="Table Grid"/>
    <w:basedOn w:val="TableNormal"/>
    <w:uiPriority w:val="39"/>
    <w:rsid w:val="002A7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Faber</dc:creator>
  <cp:keywords/>
  <dc:description/>
  <cp:lastModifiedBy>Elizabeth Faber</cp:lastModifiedBy>
  <cp:revision>16</cp:revision>
  <dcterms:created xsi:type="dcterms:W3CDTF">2022-01-17T01:25:00Z</dcterms:created>
  <dcterms:modified xsi:type="dcterms:W3CDTF">2022-01-17T01:43:00Z</dcterms:modified>
</cp:coreProperties>
</file>